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36C1" w14:textId="2725BE1E" w:rsidR="00D235E3" w:rsidRDefault="00D235E3" w:rsidP="007A3D07">
      <w:pPr>
        <w:tabs>
          <w:tab w:val="left" w:pos="11624"/>
        </w:tabs>
        <w:spacing w:after="0" w:line="240" w:lineRule="auto"/>
        <w:ind w:left="2410" w:right="2946"/>
        <w:jc w:val="center"/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7A3D07">
        <w:rPr>
          <w:b/>
          <w:sz w:val="24"/>
          <w:szCs w:val="24"/>
          <w:lang w:val="ru-RU"/>
        </w:rPr>
        <w:t xml:space="preserve">Список публикаций в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международных рецензируемых научных журналах</w:t>
      </w:r>
      <w:r w:rsid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,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входящих в 1 и 2 квартиль по данным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Journal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Citation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Reports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Жорнал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Цитэйшэн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Репортс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) компании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Clarivate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Analytics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Кларивэйт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Аналитикс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) или имеющи</w:t>
      </w:r>
      <w:r w:rsid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х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в базе данных 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Scopus</w:t>
      </w:r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Скопус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) показатель 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процентиль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по 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</w:rPr>
        <w:t>CiteScore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СайтСкор</w:t>
      </w:r>
      <w:proofErr w:type="spellEnd"/>
      <w:r w:rsidR="007A3D07" w:rsidRPr="007A3D07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) не менее 50 по научной области, соответствующей специальности претендента</w:t>
      </w:r>
    </w:p>
    <w:p w14:paraId="5D016644" w14:textId="77777777" w:rsidR="007A3D07" w:rsidRDefault="007A3D07" w:rsidP="00D235E3">
      <w:pPr>
        <w:spacing w:after="0" w:line="240" w:lineRule="auto"/>
        <w:ind w:right="67"/>
        <w:jc w:val="center"/>
        <w:rPr>
          <w:b/>
          <w:sz w:val="24"/>
          <w:szCs w:val="24"/>
          <w:lang w:val="ru-RU"/>
        </w:rPr>
      </w:pPr>
    </w:p>
    <w:p w14:paraId="4E9CF468" w14:textId="77777777" w:rsidR="00854CEC" w:rsidRPr="007A3D07" w:rsidRDefault="00854CEC" w:rsidP="00D235E3">
      <w:pPr>
        <w:spacing w:after="0" w:line="240" w:lineRule="auto"/>
        <w:ind w:right="67"/>
        <w:jc w:val="center"/>
        <w:rPr>
          <w:b/>
          <w:sz w:val="24"/>
          <w:szCs w:val="24"/>
          <w:lang w:val="ru-RU"/>
        </w:rPr>
      </w:pPr>
    </w:p>
    <w:p w14:paraId="77EA8CB6" w14:textId="1F155DED" w:rsidR="00D235E3" w:rsidRPr="007A3D07" w:rsidRDefault="00D235E3" w:rsidP="00D235E3">
      <w:pPr>
        <w:spacing w:after="0" w:line="240" w:lineRule="auto"/>
        <w:ind w:right="67"/>
        <w:rPr>
          <w:sz w:val="24"/>
          <w:szCs w:val="24"/>
          <w:lang w:val="ru-RU"/>
        </w:rPr>
      </w:pPr>
      <w:r w:rsidRPr="007A3D07">
        <w:rPr>
          <w:sz w:val="24"/>
          <w:szCs w:val="24"/>
          <w:lang w:val="ru-RU"/>
        </w:rPr>
        <w:t xml:space="preserve">Фамилия претендента </w:t>
      </w:r>
      <w:r w:rsidR="007A3D07" w:rsidRPr="007A3D07">
        <w:rPr>
          <w:b/>
          <w:sz w:val="24"/>
          <w:szCs w:val="24"/>
          <w:u w:val="single"/>
          <w:lang w:val="ru-RU"/>
        </w:rPr>
        <w:t>Ким Дмитрий Спартакович</w:t>
      </w:r>
    </w:p>
    <w:p w14:paraId="7C2512F5" w14:textId="77777777" w:rsidR="00D235E3" w:rsidRPr="007A3D07" w:rsidRDefault="00D235E3" w:rsidP="00D235E3">
      <w:pPr>
        <w:spacing w:after="0" w:line="240" w:lineRule="auto"/>
        <w:ind w:right="67"/>
        <w:jc w:val="both"/>
        <w:rPr>
          <w:sz w:val="24"/>
          <w:szCs w:val="24"/>
          <w:lang w:val="ru-RU"/>
        </w:rPr>
      </w:pPr>
      <w:r w:rsidRPr="007A3D07">
        <w:rPr>
          <w:sz w:val="24"/>
          <w:szCs w:val="24"/>
          <w:lang w:val="ru-RU"/>
        </w:rPr>
        <w:t>Идентификаторы автора:</w:t>
      </w:r>
    </w:p>
    <w:p w14:paraId="35553020" w14:textId="538DF763" w:rsidR="00D235E3" w:rsidRPr="007A3D07" w:rsidRDefault="00D235E3" w:rsidP="00D235E3">
      <w:pPr>
        <w:spacing w:after="0" w:line="240" w:lineRule="auto"/>
        <w:ind w:right="67"/>
        <w:jc w:val="both"/>
        <w:rPr>
          <w:b/>
          <w:sz w:val="24"/>
          <w:szCs w:val="24"/>
        </w:rPr>
      </w:pPr>
      <w:r w:rsidRPr="007A3D07">
        <w:rPr>
          <w:sz w:val="24"/>
          <w:szCs w:val="24"/>
        </w:rPr>
        <w:t xml:space="preserve">Scopus Author ID: </w:t>
      </w:r>
      <w:r w:rsidR="007A3D07" w:rsidRPr="007A3D07">
        <w:rPr>
          <w:color w:val="000000"/>
          <w:sz w:val="24"/>
          <w:szCs w:val="24"/>
          <w:shd w:val="clear" w:color="auto" w:fill="FFFFFF"/>
        </w:rPr>
        <w:t>57219213843</w:t>
      </w:r>
    </w:p>
    <w:p w14:paraId="2023FD7D" w14:textId="2F2A7A46" w:rsidR="00D235E3" w:rsidRPr="007A3D07" w:rsidRDefault="00D235E3" w:rsidP="00D235E3">
      <w:pPr>
        <w:spacing w:after="0" w:line="240" w:lineRule="auto"/>
        <w:ind w:right="67"/>
        <w:jc w:val="both"/>
        <w:rPr>
          <w:sz w:val="24"/>
          <w:szCs w:val="24"/>
        </w:rPr>
      </w:pPr>
      <w:r w:rsidRPr="007A3D07">
        <w:rPr>
          <w:sz w:val="24"/>
          <w:szCs w:val="24"/>
        </w:rPr>
        <w:t>Web of Science Researcher ID:</w:t>
      </w:r>
      <w:r w:rsidR="007A3D07" w:rsidRPr="007A3D07">
        <w:rPr>
          <w:color w:val="000000"/>
          <w:sz w:val="24"/>
          <w:szCs w:val="24"/>
          <w:shd w:val="clear" w:color="auto" w:fill="FFFFFF"/>
        </w:rPr>
        <w:t xml:space="preserve"> V-2836-2019</w:t>
      </w:r>
    </w:p>
    <w:p w14:paraId="1FC0714A" w14:textId="6252BE41" w:rsidR="00D235E3" w:rsidRPr="007A3D07" w:rsidRDefault="00D235E3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</w:rPr>
      </w:pPr>
      <w:r w:rsidRPr="007A3D07">
        <w:rPr>
          <w:sz w:val="24"/>
          <w:szCs w:val="24"/>
        </w:rPr>
        <w:t xml:space="preserve">ORCID: </w:t>
      </w:r>
      <w:r w:rsidR="007A3D07" w:rsidRPr="007A3D07">
        <w:rPr>
          <w:color w:val="000000"/>
          <w:sz w:val="24"/>
          <w:szCs w:val="24"/>
        </w:rPr>
        <w:t>0000-0001-9601-8077</w:t>
      </w:r>
    </w:p>
    <w:p w14:paraId="34C6E54C" w14:textId="77777777" w:rsidR="00D235E3" w:rsidRDefault="00D235E3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  <w:lang w:val="ru-RU"/>
        </w:rPr>
      </w:pPr>
    </w:p>
    <w:p w14:paraId="494F76FE" w14:textId="77777777" w:rsidR="00854CEC" w:rsidRPr="00854CEC" w:rsidRDefault="00854CEC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  <w:lang w:val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993"/>
        <w:gridCol w:w="2379"/>
        <w:gridCol w:w="2440"/>
        <w:gridCol w:w="1560"/>
        <w:gridCol w:w="1842"/>
        <w:gridCol w:w="1843"/>
        <w:gridCol w:w="1417"/>
      </w:tblGrid>
      <w:tr w:rsidR="00BB6465" w:rsidRPr="00854CEC" w14:paraId="7B7DC323" w14:textId="77777777" w:rsidTr="00F54769">
        <w:trPr>
          <w:trHeight w:val="932"/>
          <w:tblHeader/>
          <w:jc w:val="center"/>
        </w:trPr>
        <w:tc>
          <w:tcPr>
            <w:tcW w:w="5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7FC6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</w:pPr>
            <w:r w:rsidRPr="00F54769">
              <w:t>№ п/п</w:t>
            </w:r>
          </w:p>
        </w:tc>
        <w:tc>
          <w:tcPr>
            <w:tcW w:w="22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961C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</w:pPr>
            <w:proofErr w:type="spellStart"/>
            <w:r w:rsidRPr="00F54769">
              <w:t>Название</w:t>
            </w:r>
            <w:proofErr w:type="spellEnd"/>
            <w:r w:rsidRPr="00F54769">
              <w:t xml:space="preserve"> </w:t>
            </w:r>
            <w:proofErr w:type="spellStart"/>
            <w:r w:rsidRPr="00F54769">
              <w:t>публикации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9F71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Тип</w:t>
            </w:r>
          </w:p>
        </w:tc>
        <w:tc>
          <w:tcPr>
            <w:tcW w:w="2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81DA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 xml:space="preserve">Наименование журнала, год публикации, </w:t>
            </w:r>
            <w:r w:rsidRPr="00F54769">
              <w:t>DOI</w:t>
            </w:r>
          </w:p>
        </w:tc>
        <w:tc>
          <w:tcPr>
            <w:tcW w:w="24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4CD5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 xml:space="preserve">Импакт-фактор журнала, квартиль и область науки* по данным </w:t>
            </w:r>
            <w:r w:rsidRPr="00F54769">
              <w:t>Journal</w:t>
            </w:r>
            <w:r w:rsidRPr="00F54769">
              <w:rPr>
                <w:lang w:val="ru-RU"/>
              </w:rPr>
              <w:t xml:space="preserve"> </w:t>
            </w:r>
            <w:r w:rsidRPr="00F54769">
              <w:t>Citation</w:t>
            </w:r>
            <w:r w:rsidRPr="00F54769">
              <w:rPr>
                <w:lang w:val="ru-RU"/>
              </w:rPr>
              <w:t xml:space="preserve"> </w:t>
            </w:r>
            <w:r w:rsidRPr="00F54769">
              <w:t>Reports</w:t>
            </w:r>
            <w:r w:rsidRPr="00F54769">
              <w:rPr>
                <w:lang w:val="ru-RU"/>
              </w:rPr>
              <w:t xml:space="preserve">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498A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</w:pPr>
            <w:r w:rsidRPr="00F54769">
              <w:rPr>
                <w:lang w:val="ru-RU"/>
              </w:rPr>
              <w:t>Индекс</w:t>
            </w:r>
            <w:r w:rsidRPr="00F54769">
              <w:t xml:space="preserve"> </w:t>
            </w:r>
            <w:r w:rsidRPr="00F54769">
              <w:rPr>
                <w:lang w:val="ru-RU"/>
              </w:rPr>
              <w:t>в</w:t>
            </w:r>
            <w:r w:rsidRPr="00F54769">
              <w:t xml:space="preserve"> </w:t>
            </w:r>
            <w:r w:rsidRPr="00F54769">
              <w:rPr>
                <w:lang w:val="ru-RU"/>
              </w:rPr>
              <w:t>базе</w:t>
            </w:r>
            <w:r w:rsidRPr="00F54769">
              <w:t xml:space="preserve"> </w:t>
            </w:r>
            <w:r w:rsidRPr="00F54769">
              <w:rPr>
                <w:lang w:val="ru-RU"/>
              </w:rPr>
              <w:t>данных</w:t>
            </w:r>
            <w:r w:rsidRPr="00F54769">
              <w:t xml:space="preserve"> Web of Science Core Collection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1BE3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proofErr w:type="spellStart"/>
            <w:r w:rsidRPr="00F54769">
              <w:t>CiteScore</w:t>
            </w:r>
            <w:proofErr w:type="spellEnd"/>
            <w:r w:rsidRPr="00F54769">
              <w:rPr>
                <w:lang w:val="ru-RU"/>
              </w:rPr>
              <w:t xml:space="preserve"> журнала, </w:t>
            </w:r>
            <w:proofErr w:type="spellStart"/>
            <w:r w:rsidRPr="00F54769">
              <w:rPr>
                <w:lang w:val="ru-RU"/>
              </w:rPr>
              <w:t>процентиль</w:t>
            </w:r>
            <w:proofErr w:type="spellEnd"/>
            <w:r w:rsidRPr="00F54769">
              <w:rPr>
                <w:lang w:val="ru-RU"/>
              </w:rPr>
              <w:t xml:space="preserve"> и область науки* по данным </w:t>
            </w:r>
            <w:r w:rsidRPr="00F54769">
              <w:t>Scopus</w:t>
            </w:r>
            <w:r w:rsidRPr="00F54769">
              <w:rPr>
                <w:lang w:val="ru-RU"/>
              </w:rPr>
              <w:t xml:space="preserve"> за год публикации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9B78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Ф.И.О. авторов (подчеркнуть соискателя)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39CA" w14:textId="77777777" w:rsidR="00D235E3" w:rsidRPr="00F54769" w:rsidRDefault="00D235E3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F54769">
              <w:rPr>
                <w:lang w:val="ru-RU"/>
              </w:rPr>
              <w:t>корреспон-денции</w:t>
            </w:r>
            <w:proofErr w:type="spellEnd"/>
            <w:r w:rsidRPr="00F54769">
              <w:rPr>
                <w:lang w:val="ru-RU"/>
              </w:rPr>
              <w:t>)</w:t>
            </w:r>
          </w:p>
        </w:tc>
      </w:tr>
      <w:tr w:rsidR="00BB6465" w:rsidRPr="00F54769" w14:paraId="71B177B8" w14:textId="77777777" w:rsidTr="00F54769">
        <w:trPr>
          <w:trHeight w:val="30"/>
          <w:tblHeader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FDDE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1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F3B4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3A3A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F54769">
              <w:rPr>
                <w:lang w:val="kk-KZ"/>
              </w:rPr>
              <w:t>3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840A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4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1340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711D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6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50D5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D96A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8FC6" w14:textId="77777777" w:rsidR="00BB6465" w:rsidRPr="00F54769" w:rsidRDefault="00BB6465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9</w:t>
            </w:r>
          </w:p>
        </w:tc>
      </w:tr>
      <w:tr w:rsidR="00F54769" w:rsidRPr="00F54769" w14:paraId="32E2F55D" w14:textId="77777777" w:rsidTr="00AD0477">
        <w:trPr>
          <w:trHeight w:val="30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F3DA" w14:textId="35A37C54" w:rsidR="00F54769" w:rsidRPr="00F54769" w:rsidRDefault="00F54769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lang w:val="ru-RU"/>
              </w:rPr>
              <w:t>1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EBCD" w14:textId="6F08CF67" w:rsidR="00F54769" w:rsidRPr="00F54769" w:rsidRDefault="00000000" w:rsidP="00F54769">
            <w:pPr>
              <w:spacing w:after="0" w:line="240" w:lineRule="auto"/>
              <w:ind w:right="67"/>
            </w:pPr>
            <w:hyperlink r:id="rId7" w:history="1">
              <w:r w:rsidR="00F54769" w:rsidRPr="00F54769">
                <w:rPr>
                  <w:rStyle w:val="a9"/>
                  <w:color w:val="000000"/>
                  <w:u w:val="none"/>
                </w:rPr>
                <w:t>A facility for the out-of-pile heating of nuclear fuel samples to above 2000 degrees C</w:t>
              </w:r>
            </w:hyperlink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102E" w14:textId="4D31D99D" w:rsidR="00F54769" w:rsidRPr="00F54769" w:rsidRDefault="00F54769" w:rsidP="00F54769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F54769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88EE" w14:textId="77777777" w:rsidR="00F54769" w:rsidRPr="00854CEC" w:rsidRDefault="00F54769" w:rsidP="00F54769">
            <w:pPr>
              <w:spacing w:after="0" w:line="240" w:lineRule="auto"/>
              <w:ind w:right="67"/>
              <w:jc w:val="center"/>
              <w:rPr>
                <w:rStyle w:val="databold"/>
                <w:rFonts w:eastAsiaTheme="minorEastAsia"/>
                <w:color w:val="000000"/>
                <w:lang w:val="ru-RU"/>
              </w:rPr>
            </w:pPr>
            <w:r w:rsidRPr="00854CEC">
              <w:rPr>
                <w:color w:val="000000"/>
              </w:rPr>
              <w:t>PHYSICS-USPEKHI. — Vol.</w:t>
            </w:r>
            <w:r w:rsidRPr="00854CEC">
              <w:rPr>
                <w:rStyle w:val="apple-converted-space"/>
                <w:color w:val="000000"/>
              </w:rPr>
              <w:t> </w:t>
            </w:r>
            <w:r w:rsidRPr="00854CEC">
              <w:rPr>
                <w:rStyle w:val="databold"/>
                <w:rFonts w:eastAsiaTheme="minorEastAsia"/>
                <w:color w:val="000000"/>
              </w:rPr>
              <w:t>55,</w:t>
            </w:r>
            <w:r w:rsidRPr="00854CEC">
              <w:rPr>
                <w:rStyle w:val="apple-converted-space"/>
                <w:color w:val="000000"/>
              </w:rPr>
              <w:t> Issue </w:t>
            </w:r>
            <w:r w:rsidRPr="00854CEC">
              <w:rPr>
                <w:rStyle w:val="databold"/>
                <w:rFonts w:eastAsiaTheme="minorEastAsia"/>
                <w:color w:val="000000"/>
              </w:rPr>
              <w:t>6</w:t>
            </w:r>
            <w:r w:rsidRPr="00854CEC">
              <w:rPr>
                <w:rStyle w:val="apple-converted-space"/>
                <w:color w:val="000000"/>
              </w:rPr>
              <w:t xml:space="preserve">. — Moscow: </w:t>
            </w:r>
            <w:r w:rsidRPr="00854CEC">
              <w:rPr>
                <w:color w:val="000000"/>
              </w:rPr>
              <w:t>Russian Academy of Sciences, 2012. — P.</w:t>
            </w:r>
            <w:r w:rsidRPr="00854CEC">
              <w:rPr>
                <w:rStyle w:val="apple-converted-space"/>
                <w:color w:val="000000"/>
              </w:rPr>
              <w:t> </w:t>
            </w:r>
            <w:r w:rsidRPr="00854CEC">
              <w:rPr>
                <w:rStyle w:val="databold"/>
                <w:rFonts w:eastAsiaTheme="minorEastAsia"/>
                <w:color w:val="000000"/>
              </w:rPr>
              <w:t>603—606.</w:t>
            </w:r>
          </w:p>
          <w:p w14:paraId="180BA674" w14:textId="4E6A6458" w:rsidR="00854CEC" w:rsidRPr="00854CEC" w:rsidRDefault="00854CEC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854CEC">
              <w:rPr>
                <w:color w:val="555555"/>
                <w:shd w:val="clear" w:color="auto" w:fill="FFFFFF"/>
              </w:rPr>
              <w:t>DOI:</w:t>
            </w:r>
            <w:hyperlink r:id="rId8" w:tgtFrame="_blank" w:history="1">
              <w:r w:rsidRPr="00854CEC">
                <w:rPr>
                  <w:rStyle w:val="a9"/>
                  <w:bdr w:val="none" w:sz="0" w:space="0" w:color="auto" w:frame="1"/>
                  <w:shd w:val="clear" w:color="auto" w:fill="FFFFFF"/>
                </w:rPr>
                <w:t>10.3367/UFNe.0182.201206d.0645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08FE" w14:textId="62F30787" w:rsidR="00F54769" w:rsidRPr="00F54769" w:rsidRDefault="00F54769" w:rsidP="00F54769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F54769">
              <w:rPr>
                <w:color w:val="000000"/>
                <w:lang w:val="ru-RU"/>
              </w:rPr>
              <w:t>Импакт-фактор</w:t>
            </w:r>
            <w:r w:rsidR="006245A3" w:rsidRPr="006245A3">
              <w:rPr>
                <w:color w:val="000000"/>
                <w:lang w:val="ru-RU"/>
              </w:rPr>
              <w:t xml:space="preserve"> </w:t>
            </w:r>
            <w:r w:rsidR="006245A3">
              <w:rPr>
                <w:color w:val="000000"/>
                <w:lang w:val="ru-RU"/>
              </w:rPr>
              <w:t>журнала</w:t>
            </w:r>
            <w:r w:rsidRPr="00F54769">
              <w:rPr>
                <w:color w:val="000000"/>
                <w:lang w:val="ru-RU"/>
              </w:rPr>
              <w:t>: 2.943</w:t>
            </w:r>
            <w:r w:rsidR="006245A3">
              <w:rPr>
                <w:color w:val="000000"/>
                <w:lang w:val="ru-RU"/>
              </w:rPr>
              <w:t>.</w:t>
            </w:r>
          </w:p>
          <w:p w14:paraId="6F04A619" w14:textId="6928F2AF" w:rsidR="006245A3" w:rsidRPr="00854CEC" w:rsidRDefault="006245A3" w:rsidP="006245A3">
            <w:pPr>
              <w:spacing w:after="0" w:line="240" w:lineRule="auto"/>
              <w:ind w:right="67"/>
              <w:rPr>
                <w:lang w:val="ru-RU"/>
              </w:rPr>
            </w:pPr>
            <w:r>
              <w:rPr>
                <w:color w:val="000000"/>
                <w:lang w:val="ru-RU"/>
              </w:rPr>
              <w:t>Квартиль</w:t>
            </w:r>
            <w:r w:rsidRPr="00854CEC">
              <w:rPr>
                <w:color w:val="000000"/>
                <w:lang w:val="ru-RU"/>
              </w:rPr>
              <w:t xml:space="preserve">: </w:t>
            </w:r>
            <w:r w:rsidR="00F54769" w:rsidRPr="00F54769">
              <w:rPr>
                <w:color w:val="000000"/>
              </w:rPr>
              <w:t>Q</w:t>
            </w:r>
            <w:r w:rsidR="00F54769" w:rsidRPr="00854CEC">
              <w:rPr>
                <w:color w:val="000000"/>
                <w:lang w:val="ru-RU"/>
              </w:rPr>
              <w:t>2</w:t>
            </w:r>
            <w:r w:rsidRPr="00854CEC">
              <w:rPr>
                <w:lang w:val="ru-RU"/>
              </w:rPr>
              <w:t>.</w:t>
            </w:r>
          </w:p>
          <w:p w14:paraId="11FD7FA5" w14:textId="518B32C7" w:rsidR="00F54769" w:rsidRPr="006245A3" w:rsidRDefault="006245A3" w:rsidP="006245A3">
            <w:pPr>
              <w:spacing w:after="0" w:line="240" w:lineRule="auto"/>
              <w:ind w:right="67"/>
            </w:pPr>
            <w:r>
              <w:rPr>
                <w:lang w:val="ru-RU"/>
              </w:rPr>
              <w:t>О</w:t>
            </w:r>
            <w:r w:rsidRPr="00F54769">
              <w:rPr>
                <w:lang w:val="ru-RU"/>
              </w:rPr>
              <w:t>бласть</w:t>
            </w:r>
            <w:r w:rsidRPr="006245A3">
              <w:t xml:space="preserve"> </w:t>
            </w:r>
            <w:r w:rsidRPr="00F54769">
              <w:rPr>
                <w:lang w:val="ru-RU"/>
              </w:rPr>
              <w:t>науки</w:t>
            </w:r>
            <w:r w:rsidRPr="006245A3">
              <w:t xml:space="preserve"> </w:t>
            </w:r>
            <w:r w:rsidRPr="00F54769">
              <w:rPr>
                <w:lang w:val="ru-RU"/>
              </w:rPr>
              <w:t>по</w:t>
            </w:r>
            <w:r w:rsidRPr="006245A3">
              <w:t xml:space="preserve"> </w:t>
            </w:r>
            <w:r w:rsidRPr="00F54769">
              <w:rPr>
                <w:lang w:val="ru-RU"/>
              </w:rPr>
              <w:t>данным</w:t>
            </w:r>
            <w:r w:rsidRPr="006245A3">
              <w:t xml:space="preserve"> </w:t>
            </w:r>
            <w:r w:rsidRPr="00F54769">
              <w:t>Journal</w:t>
            </w:r>
            <w:r w:rsidRPr="006245A3">
              <w:t xml:space="preserve"> </w:t>
            </w:r>
            <w:r w:rsidRPr="00F54769">
              <w:t>Citation</w:t>
            </w:r>
            <w:r w:rsidRPr="006245A3">
              <w:t xml:space="preserve"> </w:t>
            </w:r>
            <w:r w:rsidRPr="00F54769">
              <w:t>Reports</w:t>
            </w:r>
            <w:r w:rsidRPr="006245A3">
              <w:rPr>
                <w:lang w:eastAsia="ru-RU"/>
              </w:rPr>
              <w:t xml:space="preserve">: </w:t>
            </w:r>
            <w:r w:rsidRPr="00F54769">
              <w:rPr>
                <w:lang w:eastAsia="ru-RU"/>
              </w:rPr>
              <w:t>Physics and Astronomy</w:t>
            </w:r>
            <w:r w:rsidRPr="00F54769">
              <w:t xml:space="preserve"> – </w:t>
            </w:r>
            <w:r w:rsidRPr="00F54769">
              <w:rPr>
                <w:lang w:eastAsia="ru-RU"/>
              </w:rPr>
              <w:t>General Physics and Astronomy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4CA5" w14:textId="6EDE885C" w:rsidR="006245A3" w:rsidRPr="0036340B" w:rsidRDefault="006245A3" w:rsidP="006245A3">
            <w:pPr>
              <w:spacing w:after="0" w:line="240" w:lineRule="auto"/>
              <w:rPr>
                <w:lang w:val="ru-RU"/>
              </w:rPr>
            </w:pPr>
            <w:r w:rsidRPr="006245A3">
              <w:t>Science Citation Index Expanded</w:t>
            </w:r>
            <w:r w:rsidR="0036340B">
              <w:rPr>
                <w:lang w:val="ru-RU"/>
              </w:rPr>
              <w:t xml:space="preserve"> 0,34</w:t>
            </w:r>
          </w:p>
          <w:p w14:paraId="451685B4" w14:textId="2074ABB9" w:rsidR="00F54769" w:rsidRPr="00F54769" w:rsidRDefault="00F54769" w:rsidP="00F54769">
            <w:pPr>
              <w:spacing w:after="0" w:line="240" w:lineRule="auto"/>
              <w:ind w:right="67"/>
              <w:jc w:val="center"/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1379" w14:textId="5F613661" w:rsidR="00F54769" w:rsidRDefault="00F54769" w:rsidP="00F54769">
            <w:pPr>
              <w:spacing w:after="0" w:line="240" w:lineRule="auto"/>
              <w:ind w:right="67"/>
              <w:jc w:val="center"/>
              <w:rPr>
                <w:lang w:eastAsia="ru-RU"/>
              </w:rPr>
            </w:pPr>
            <w:proofErr w:type="spellStart"/>
            <w:r w:rsidRPr="00F54769">
              <w:t>CiteScore</w:t>
            </w:r>
            <w:proofErr w:type="spellEnd"/>
            <w:r w:rsidRPr="00F54769">
              <w:rPr>
                <w:lang w:eastAsia="ru-RU"/>
              </w:rPr>
              <w:t xml:space="preserve"> </w:t>
            </w:r>
            <w:r w:rsidR="00854CEC">
              <w:rPr>
                <w:lang w:val="ru-RU" w:eastAsia="ru-RU"/>
              </w:rPr>
              <w:t>4,7</w:t>
            </w:r>
            <w:r>
              <w:rPr>
                <w:lang w:eastAsia="ru-RU"/>
              </w:rPr>
              <w:t>, Percentile 69,</w:t>
            </w:r>
          </w:p>
          <w:p w14:paraId="0C141D0A" w14:textId="577661BC" w:rsidR="00F54769" w:rsidRPr="00F54769" w:rsidRDefault="00F54769" w:rsidP="00F54769">
            <w:pPr>
              <w:spacing w:after="0" w:line="240" w:lineRule="auto"/>
              <w:ind w:right="67"/>
              <w:jc w:val="center"/>
            </w:pPr>
            <w:r w:rsidRPr="00F54769">
              <w:rPr>
                <w:lang w:eastAsia="ru-RU"/>
              </w:rPr>
              <w:t>Physics and Astronomy</w:t>
            </w:r>
            <w:r w:rsidRPr="00F54769">
              <w:t xml:space="preserve"> – </w:t>
            </w:r>
            <w:r w:rsidRPr="00F54769">
              <w:rPr>
                <w:lang w:eastAsia="ru-RU"/>
              </w:rPr>
              <w:t>General Physics and Astronomy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1C1B6" w14:textId="77777777" w:rsidR="00F54769" w:rsidRPr="00F54769" w:rsidRDefault="00F54769" w:rsidP="00F54769">
            <w:pPr>
              <w:spacing w:after="0" w:line="240" w:lineRule="auto"/>
              <w:ind w:right="67"/>
              <w:rPr>
                <w:color w:val="000000"/>
              </w:rPr>
            </w:pPr>
            <w:proofErr w:type="spellStart"/>
            <w:r w:rsidRPr="00F54769">
              <w:rPr>
                <w:color w:val="000000"/>
              </w:rPr>
              <w:t>Zharaspaev</w:t>
            </w:r>
            <w:proofErr w:type="spellEnd"/>
            <w:r w:rsidRPr="00F54769">
              <w:rPr>
                <w:color w:val="000000"/>
              </w:rPr>
              <w:t xml:space="preserve"> M.T. </w:t>
            </w:r>
            <w:r w:rsidRPr="0036340B">
              <w:rPr>
                <w:color w:val="000000"/>
                <w:u w:val="single"/>
              </w:rPr>
              <w:t>Kim D.S.</w:t>
            </w:r>
          </w:p>
          <w:p w14:paraId="7AAAC984" w14:textId="3951510A" w:rsidR="00F54769" w:rsidRPr="00F54769" w:rsidRDefault="00F54769" w:rsidP="00F54769">
            <w:pPr>
              <w:spacing w:after="0" w:line="240" w:lineRule="auto"/>
              <w:ind w:right="67"/>
            </w:pPr>
            <w:proofErr w:type="spellStart"/>
            <w:r w:rsidRPr="00F54769">
              <w:rPr>
                <w:color w:val="000000"/>
              </w:rPr>
              <w:t>Zhumagulova</w:t>
            </w:r>
            <w:proofErr w:type="spellEnd"/>
            <w:r w:rsidRPr="00F54769">
              <w:rPr>
                <w:color w:val="000000"/>
              </w:rPr>
              <w:t xml:space="preserve"> R.E.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D8B3" w14:textId="062024F0" w:rsidR="00F54769" w:rsidRPr="00F54769" w:rsidRDefault="00F54769" w:rsidP="00F54769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F54769">
              <w:rPr>
                <w:color w:val="000000"/>
                <w:lang w:val="ru-RU"/>
              </w:rPr>
              <w:t>Автор для корреспонденции</w:t>
            </w:r>
          </w:p>
        </w:tc>
      </w:tr>
      <w:tr w:rsidR="0036340B" w:rsidRPr="00854CEC" w14:paraId="3EA64D72" w14:textId="77777777" w:rsidTr="006245A3">
        <w:trPr>
          <w:trHeight w:val="272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EF2" w14:textId="480887FF" w:rsidR="0036340B" w:rsidRPr="00854CEC" w:rsidRDefault="00854CEC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4AC4" w14:textId="77777777" w:rsidR="0036340B" w:rsidRPr="00854CEC" w:rsidRDefault="0036340B" w:rsidP="0036340B">
            <w:pPr>
              <w:spacing w:after="0" w:line="240" w:lineRule="auto"/>
              <w:ind w:right="67"/>
            </w:pPr>
            <w:r w:rsidRPr="00854CEC">
              <w:t>Study of the Effect of (U</w:t>
            </w:r>
            <w:r w:rsidRPr="00854CEC">
              <w:rPr>
                <w:vertAlign w:val="subscript"/>
              </w:rPr>
              <w:t>0.8</w:t>
            </w:r>
            <w:r w:rsidRPr="00854CEC">
              <w:t>Pu</w:t>
            </w:r>
            <w:r w:rsidRPr="00854CEC">
              <w:rPr>
                <w:vertAlign w:val="subscript"/>
              </w:rPr>
              <w:t>0.</w:t>
            </w:r>
            <w:proofErr w:type="gramStart"/>
            <w:r w:rsidRPr="00854CEC">
              <w:rPr>
                <w:vertAlign w:val="subscript"/>
              </w:rPr>
              <w:t>2</w:t>
            </w:r>
            <w:r w:rsidRPr="00854CEC">
              <w:t>)O</w:t>
            </w:r>
            <w:proofErr w:type="gramEnd"/>
            <w:r w:rsidRPr="00854CEC">
              <w:rPr>
                <w:vertAlign w:val="subscript"/>
              </w:rPr>
              <w:t>2</w:t>
            </w:r>
            <w:r w:rsidRPr="00854CEC">
              <w:t xml:space="preserve"> Uranium–Plutonium Mixed Fuel Fission Products on a Living Organism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2B87" w14:textId="77777777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854CEC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7D8F" w14:textId="77777777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iCs/>
                <w:lang w:val="ru-RU"/>
              </w:rPr>
            </w:pPr>
            <w:r w:rsidRPr="00854CEC">
              <w:rPr>
                <w:iCs/>
              </w:rPr>
              <w:t>Scientific journal «</w:t>
            </w:r>
            <w:r w:rsidRPr="00854CEC">
              <w:rPr>
                <w:caps/>
                <w:shd w:val="clear" w:color="auto" w:fill="FFFFFF"/>
              </w:rPr>
              <w:t>Nuclear Engineering and Technology</w:t>
            </w:r>
            <w:r w:rsidRPr="00854CEC">
              <w:rPr>
                <w:iCs/>
              </w:rPr>
              <w:t xml:space="preserve">», —Vol. 48, Issue 4. — Seoul: </w:t>
            </w:r>
            <w:r w:rsidRPr="00854CEC">
              <w:t>Elsevier</w:t>
            </w:r>
            <w:r w:rsidRPr="00854CEC">
              <w:rPr>
                <w:iCs/>
              </w:rPr>
              <w:t>, 2016. — P. 965—974.</w:t>
            </w:r>
          </w:p>
          <w:p w14:paraId="4B47AA37" w14:textId="6800D03B" w:rsidR="00854CEC" w:rsidRPr="00854CEC" w:rsidRDefault="00854CEC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hyperlink r:id="rId9" w:tgtFrame="_blank" w:tooltip="Persistent link using digital object identifier" w:history="1">
              <w:r w:rsidRPr="00854CEC">
                <w:rPr>
                  <w:rStyle w:val="anchor-text"/>
                  <w:color w:val="0272B1"/>
                </w:rPr>
                <w:t>https</w:t>
              </w:r>
              <w:r w:rsidRPr="00854CEC">
                <w:rPr>
                  <w:rStyle w:val="anchor-text"/>
                  <w:color w:val="0272B1"/>
                  <w:lang w:val="ru-RU"/>
                </w:rPr>
                <w:t>://</w:t>
              </w:r>
              <w:proofErr w:type="spellStart"/>
              <w:r w:rsidRPr="00854CEC">
                <w:rPr>
                  <w:rStyle w:val="anchor-text"/>
                  <w:color w:val="0272B1"/>
                </w:rPr>
                <w:t>doi</w:t>
              </w:r>
              <w:proofErr w:type="spellEnd"/>
              <w:r w:rsidRPr="00854CEC">
                <w:rPr>
                  <w:rStyle w:val="anchor-text"/>
                  <w:color w:val="0272B1"/>
                  <w:lang w:val="ru-RU"/>
                </w:rPr>
                <w:t>.</w:t>
              </w:r>
              <w:r w:rsidRPr="00854CEC">
                <w:rPr>
                  <w:rStyle w:val="anchor-text"/>
                  <w:color w:val="0272B1"/>
                </w:rPr>
                <w:t>org</w:t>
              </w:r>
              <w:r w:rsidRPr="00854CEC">
                <w:rPr>
                  <w:rStyle w:val="anchor-text"/>
                  <w:color w:val="0272B1"/>
                  <w:lang w:val="ru-RU"/>
                </w:rPr>
                <w:t>/10.1016/</w:t>
              </w:r>
              <w:r w:rsidRPr="00854CEC">
                <w:rPr>
                  <w:rStyle w:val="anchor-text"/>
                  <w:color w:val="0272B1"/>
                </w:rPr>
                <w:t>j</w:t>
              </w:r>
              <w:r w:rsidRPr="00854CEC">
                <w:rPr>
                  <w:rStyle w:val="anchor-text"/>
                  <w:color w:val="0272B1"/>
                  <w:lang w:val="ru-RU"/>
                </w:rPr>
                <w:t>.</w:t>
              </w:r>
              <w:r w:rsidRPr="00854CEC">
                <w:rPr>
                  <w:rStyle w:val="anchor-text"/>
                  <w:color w:val="0272B1"/>
                </w:rPr>
                <w:t>net</w:t>
              </w:r>
              <w:r w:rsidRPr="00854CEC">
                <w:rPr>
                  <w:rStyle w:val="anchor-text"/>
                  <w:color w:val="0272B1"/>
                  <w:lang w:val="ru-RU"/>
                </w:rPr>
                <w:t>.2016.02.020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FB42" w14:textId="2E6682B2" w:rsidR="0036340B" w:rsidRPr="00854CEC" w:rsidRDefault="0036340B" w:rsidP="0036340B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854CEC">
              <w:rPr>
                <w:color w:val="000000"/>
                <w:lang w:val="ru-RU"/>
              </w:rPr>
              <w:t>Импакт-фактор журнала: 2.7.</w:t>
            </w:r>
          </w:p>
          <w:p w14:paraId="243BDCDC" w14:textId="1A20687F" w:rsidR="0036340B" w:rsidRPr="00854CEC" w:rsidRDefault="0036340B" w:rsidP="0036340B">
            <w:pPr>
              <w:spacing w:after="0" w:line="240" w:lineRule="auto"/>
              <w:ind w:right="67"/>
              <w:rPr>
                <w:lang w:val="ru-RU"/>
              </w:rPr>
            </w:pPr>
            <w:r w:rsidRPr="00854CEC">
              <w:rPr>
                <w:color w:val="000000"/>
                <w:lang w:val="ru-RU"/>
              </w:rPr>
              <w:t xml:space="preserve">Квартиль: </w:t>
            </w:r>
            <w:r w:rsidRPr="00854CEC">
              <w:rPr>
                <w:color w:val="000000"/>
              </w:rPr>
              <w:t>Q</w:t>
            </w:r>
            <w:r w:rsidRPr="00854CEC">
              <w:rPr>
                <w:color w:val="000000"/>
                <w:lang w:val="ru-RU"/>
              </w:rPr>
              <w:t>1</w:t>
            </w:r>
            <w:r w:rsidRPr="00854CEC">
              <w:rPr>
                <w:lang w:val="ru-RU"/>
              </w:rPr>
              <w:t>.</w:t>
            </w:r>
          </w:p>
          <w:p w14:paraId="6F11476C" w14:textId="50941F2F" w:rsidR="0036340B" w:rsidRPr="00854CEC" w:rsidRDefault="0036340B" w:rsidP="0036340B">
            <w:pPr>
              <w:spacing w:after="0" w:line="240" w:lineRule="auto"/>
              <w:ind w:right="67"/>
            </w:pPr>
            <w:r w:rsidRPr="00854CEC">
              <w:rPr>
                <w:lang w:val="ru-RU"/>
              </w:rPr>
              <w:t>Область</w:t>
            </w:r>
            <w:r w:rsidRPr="00854CEC">
              <w:t xml:space="preserve"> </w:t>
            </w:r>
            <w:r w:rsidRPr="00854CEC">
              <w:rPr>
                <w:lang w:val="ru-RU"/>
              </w:rPr>
              <w:t>науки</w:t>
            </w:r>
            <w:r w:rsidRPr="00854CEC">
              <w:t xml:space="preserve"> </w:t>
            </w:r>
            <w:r w:rsidRPr="00854CEC">
              <w:rPr>
                <w:lang w:val="ru-RU"/>
              </w:rPr>
              <w:t>по</w:t>
            </w:r>
            <w:r w:rsidRPr="00854CEC">
              <w:t xml:space="preserve"> </w:t>
            </w:r>
            <w:r w:rsidRPr="00854CEC">
              <w:rPr>
                <w:lang w:val="ru-RU"/>
              </w:rPr>
              <w:t>данным</w:t>
            </w:r>
            <w:r w:rsidRPr="00854CEC">
              <w:t xml:space="preserve"> Journal Citation Reports</w:t>
            </w:r>
            <w:r w:rsidRPr="00854CEC">
              <w:rPr>
                <w:lang w:eastAsia="ru-RU"/>
              </w:rPr>
              <w:t xml:space="preserve">: </w:t>
            </w:r>
            <w:r w:rsidRPr="00854CEC">
              <w:rPr>
                <w:color w:val="323232"/>
                <w:shd w:val="clear" w:color="auto" w:fill="FFFFFF"/>
              </w:rPr>
              <w:t>Energy – Nuclear Energy and Engineering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91AE" w14:textId="641655BF" w:rsidR="0036340B" w:rsidRPr="00854CEC" w:rsidRDefault="0036340B" w:rsidP="0036340B">
            <w:pPr>
              <w:spacing w:after="0" w:line="240" w:lineRule="auto"/>
              <w:rPr>
                <w:lang w:val="ru-RU"/>
              </w:rPr>
            </w:pPr>
            <w:r w:rsidRPr="00854CEC">
              <w:t>Science Citation Index Expanded</w:t>
            </w:r>
            <w:r w:rsidRPr="00854CEC">
              <w:rPr>
                <w:lang w:val="ru-RU"/>
              </w:rPr>
              <w:t xml:space="preserve"> 0,3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9E2B" w14:textId="1AE297FB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lang w:eastAsia="ru-RU"/>
              </w:rPr>
            </w:pPr>
            <w:proofErr w:type="spellStart"/>
            <w:r w:rsidRPr="00854CEC">
              <w:t>CiteScore</w:t>
            </w:r>
            <w:proofErr w:type="spellEnd"/>
            <w:r w:rsidRPr="00854CEC">
              <w:rPr>
                <w:lang w:eastAsia="ru-RU"/>
              </w:rPr>
              <w:t xml:space="preserve"> 4,8, Percentile 81,</w:t>
            </w:r>
          </w:p>
          <w:p w14:paraId="3D36CF48" w14:textId="77777777" w:rsidR="0036340B" w:rsidRPr="00854CEC" w:rsidRDefault="0036340B" w:rsidP="0036340B">
            <w:pPr>
              <w:spacing w:after="0" w:line="240" w:lineRule="auto"/>
              <w:ind w:right="67"/>
              <w:jc w:val="center"/>
            </w:pPr>
            <w:r w:rsidRPr="00854CEC">
              <w:rPr>
                <w:color w:val="323232"/>
                <w:shd w:val="clear" w:color="auto" w:fill="FFFFFF"/>
              </w:rPr>
              <w:t>Energy – Nuclear Energy and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DA10" w14:textId="77777777" w:rsidR="0036340B" w:rsidRPr="00854CEC" w:rsidRDefault="0036340B" w:rsidP="0036340B">
            <w:pPr>
              <w:spacing w:after="0" w:line="240" w:lineRule="auto"/>
              <w:ind w:right="-20"/>
              <w:rPr>
                <w:rStyle w:val="hithilite"/>
              </w:rPr>
            </w:pPr>
            <w:proofErr w:type="spellStart"/>
            <w:r w:rsidRPr="00854CEC">
              <w:rPr>
                <w:rStyle w:val="hithilite"/>
              </w:rPr>
              <w:t>Baimukhanova</w:t>
            </w:r>
            <w:proofErr w:type="spellEnd"/>
            <w:r w:rsidRPr="00854CEC">
              <w:rPr>
                <w:rStyle w:val="hithilite"/>
              </w:rPr>
              <w:t xml:space="preserve"> A.E.</w:t>
            </w:r>
          </w:p>
          <w:p w14:paraId="6D4CA101" w14:textId="77777777" w:rsidR="0036340B" w:rsidRPr="00854CEC" w:rsidRDefault="0036340B" w:rsidP="0036340B">
            <w:pPr>
              <w:spacing w:after="0" w:line="240" w:lineRule="auto"/>
              <w:ind w:left="3540" w:right="-20" w:hanging="3540"/>
              <w:rPr>
                <w:rStyle w:val="hithilite"/>
                <w:u w:val="single"/>
              </w:rPr>
            </w:pPr>
            <w:r w:rsidRPr="00854CEC">
              <w:rPr>
                <w:rStyle w:val="hithilite"/>
                <w:u w:val="single"/>
              </w:rPr>
              <w:t>Kim D.S.</w:t>
            </w:r>
          </w:p>
          <w:p w14:paraId="2FC993AF" w14:textId="77777777" w:rsidR="0036340B" w:rsidRPr="00854CEC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854CEC">
              <w:rPr>
                <w:rStyle w:val="hithilite"/>
              </w:rPr>
              <w:t>Zhumagulova</w:t>
            </w:r>
            <w:proofErr w:type="spellEnd"/>
            <w:r w:rsidRPr="00854CEC">
              <w:rPr>
                <w:rStyle w:val="hithilite"/>
                <w:lang w:val="uk-UA"/>
              </w:rPr>
              <w:t xml:space="preserve"> </w:t>
            </w:r>
            <w:r w:rsidRPr="00854CEC">
              <w:rPr>
                <w:rStyle w:val="hithilite"/>
              </w:rPr>
              <w:t>R</w:t>
            </w:r>
            <w:r w:rsidRPr="00854CEC">
              <w:rPr>
                <w:lang w:val="uk-UA"/>
              </w:rPr>
              <w:t>.</w:t>
            </w:r>
            <w:r w:rsidRPr="00854CEC">
              <w:t>E</w:t>
            </w:r>
            <w:r w:rsidRPr="00854CEC">
              <w:rPr>
                <w:lang w:val="uk-UA"/>
              </w:rPr>
              <w:t>.</w:t>
            </w:r>
          </w:p>
          <w:p w14:paraId="63335ED6" w14:textId="77777777" w:rsidR="0036340B" w:rsidRPr="00854CEC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854CEC">
              <w:t>Zharaspayeva</w:t>
            </w:r>
            <w:proofErr w:type="spellEnd"/>
            <w:r w:rsidRPr="00854CEC">
              <w:rPr>
                <w:lang w:val="uk-UA"/>
              </w:rPr>
              <w:t xml:space="preserve"> </w:t>
            </w:r>
            <w:r w:rsidRPr="00854CEC">
              <w:t>G</w:t>
            </w:r>
            <w:r w:rsidRPr="00854CEC">
              <w:rPr>
                <w:lang w:val="uk-UA"/>
              </w:rPr>
              <w:t>.</w:t>
            </w:r>
            <w:proofErr w:type="spellStart"/>
            <w:r w:rsidRPr="00854CEC">
              <w:t>Zh</w:t>
            </w:r>
            <w:proofErr w:type="spellEnd"/>
            <w:r w:rsidRPr="00854CEC">
              <w:rPr>
                <w:lang w:val="uk-UA"/>
              </w:rPr>
              <w:t>.</w:t>
            </w:r>
          </w:p>
          <w:p w14:paraId="44CA35C6" w14:textId="77777777" w:rsidR="0036340B" w:rsidRPr="00854CEC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854CEC">
              <w:t>Tazhigulova</w:t>
            </w:r>
            <w:proofErr w:type="spellEnd"/>
            <w:r w:rsidRPr="00854CEC">
              <w:rPr>
                <w:lang w:val="uk-UA"/>
              </w:rPr>
              <w:t xml:space="preserve"> </w:t>
            </w:r>
            <w:r w:rsidRPr="00854CEC">
              <w:t>B</w:t>
            </w:r>
            <w:r w:rsidRPr="00854CEC">
              <w:rPr>
                <w:lang w:val="uk-UA"/>
              </w:rPr>
              <w:t>.</w:t>
            </w:r>
            <w:r w:rsidRPr="00854CEC">
              <w:t>K</w:t>
            </w:r>
            <w:r w:rsidRPr="00854CEC">
              <w:rPr>
                <w:lang w:val="uk-UA"/>
              </w:rPr>
              <w:t>.</w:t>
            </w:r>
          </w:p>
          <w:p w14:paraId="1C7DB457" w14:textId="77777777" w:rsidR="0036340B" w:rsidRPr="00854CEC" w:rsidRDefault="0036340B" w:rsidP="0036340B">
            <w:pPr>
              <w:spacing w:after="0" w:line="240" w:lineRule="auto"/>
              <w:ind w:right="-20"/>
            </w:pPr>
            <w:proofErr w:type="spellStart"/>
            <w:r w:rsidRPr="00854CEC">
              <w:t>Azhiyeva</w:t>
            </w:r>
            <w:proofErr w:type="spellEnd"/>
            <w:r w:rsidRPr="00854CEC">
              <w:rPr>
                <w:lang w:val="uk-UA"/>
              </w:rPr>
              <w:t xml:space="preserve"> </w:t>
            </w:r>
            <w:r w:rsidRPr="00854CEC">
              <w:t>G</w:t>
            </w:r>
            <w:r w:rsidRPr="00854CEC">
              <w:rPr>
                <w:lang w:val="uk-UA"/>
              </w:rPr>
              <w:t>.</w:t>
            </w:r>
            <w:r w:rsidRPr="00854CEC">
              <w:t>I</w:t>
            </w:r>
            <w:r w:rsidRPr="00854CEC">
              <w:rPr>
                <w:lang w:val="uk-UA"/>
              </w:rPr>
              <w:t>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250E" w14:textId="77777777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854CEC">
              <w:rPr>
                <w:color w:val="000000"/>
                <w:lang w:val="ru-RU"/>
              </w:rPr>
              <w:t>Автор для корреспонденции</w:t>
            </w:r>
          </w:p>
        </w:tc>
      </w:tr>
      <w:tr w:rsidR="0036340B" w:rsidRPr="00854CEC" w14:paraId="288F408F" w14:textId="77777777" w:rsidTr="006245A3">
        <w:trPr>
          <w:trHeight w:val="2028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0A4A" w14:textId="23A291EB" w:rsidR="0036340B" w:rsidRPr="00854CEC" w:rsidRDefault="00854CEC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8576" w14:textId="574598D0" w:rsidR="0036340B" w:rsidRPr="00854CEC" w:rsidRDefault="0036340B" w:rsidP="0036340B">
            <w:pPr>
              <w:spacing w:after="0" w:line="240" w:lineRule="auto"/>
              <w:ind w:right="67"/>
            </w:pPr>
            <w:r w:rsidRPr="00854CEC">
              <w:t>Spectrometry analysis of fumes of mixed nuclear fuel (U</w:t>
            </w:r>
            <w:r w:rsidRPr="00854CEC">
              <w:rPr>
                <w:vertAlign w:val="subscript"/>
              </w:rPr>
              <w:t>0.80</w:t>
            </w:r>
            <w:r w:rsidRPr="00854CEC">
              <w:t>Pu</w:t>
            </w:r>
            <w:r w:rsidRPr="00854CEC">
              <w:rPr>
                <w:vertAlign w:val="subscript"/>
              </w:rPr>
              <w:t>0.</w:t>
            </w:r>
            <w:proofErr w:type="gramStart"/>
            <w:r w:rsidRPr="00854CEC">
              <w:rPr>
                <w:vertAlign w:val="subscript"/>
              </w:rPr>
              <w:t>20</w:t>
            </w:r>
            <w:r w:rsidRPr="00854CEC">
              <w:t>)O</w:t>
            </w:r>
            <w:proofErr w:type="gramEnd"/>
            <w:r w:rsidRPr="00854CEC">
              <w:rPr>
                <w:vertAlign w:val="subscript"/>
              </w:rPr>
              <w:t>2.00</w:t>
            </w:r>
            <w:r w:rsidRPr="00854CEC">
              <w:t xml:space="preserve"> samples heated up to the temperature 2000 </w:t>
            </w:r>
            <w:r w:rsidRPr="00854CEC">
              <w:rPr>
                <w:vertAlign w:val="superscript"/>
              </w:rPr>
              <w:t>0</w:t>
            </w:r>
            <w:r w:rsidRPr="00854CEC">
              <w:t>С and evaluation of accidental irradiation of living organisms by plutonium as the most radiotoxic fission product of mixed nuclear fuel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CBC5" w14:textId="24043995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lang w:val="kk-KZ"/>
              </w:rPr>
            </w:pPr>
            <w:r w:rsidRPr="00854CEC">
              <w:rPr>
                <w:color w:val="000000"/>
                <w:lang w:val="ru-RU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B7CC" w14:textId="77777777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iCs/>
                <w:lang w:val="ru-RU"/>
              </w:rPr>
            </w:pPr>
            <w:r w:rsidRPr="00854CEC">
              <w:rPr>
                <w:iCs/>
              </w:rPr>
              <w:t>Scientific journal «</w:t>
            </w:r>
            <w:r w:rsidRPr="00854CEC">
              <w:rPr>
                <w:caps/>
                <w:color w:val="000000"/>
                <w:shd w:val="clear" w:color="auto" w:fill="FFFFFF"/>
              </w:rPr>
              <w:t>Nuclear Engineering and Technology</w:t>
            </w:r>
            <w:r w:rsidRPr="00854CEC">
              <w:rPr>
                <w:iCs/>
              </w:rPr>
              <w:t xml:space="preserve">», —Vol. 48, Issue 1. — Seoul: </w:t>
            </w:r>
            <w:r w:rsidRPr="00854CEC">
              <w:rPr>
                <w:color w:val="333333"/>
              </w:rPr>
              <w:t>Elsevier</w:t>
            </w:r>
            <w:r w:rsidRPr="00854CEC">
              <w:rPr>
                <w:iCs/>
              </w:rPr>
              <w:t>, 2016. — P. 274—284.</w:t>
            </w:r>
          </w:p>
          <w:p w14:paraId="21281E7C" w14:textId="40C32C94" w:rsidR="00854CEC" w:rsidRPr="00854CEC" w:rsidRDefault="00854CEC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hyperlink r:id="rId10" w:tgtFrame="_blank" w:tooltip="Persistent link using digital object identifier" w:history="1">
              <w:r w:rsidRPr="00854CEC">
                <w:rPr>
                  <w:rStyle w:val="anchor-text"/>
                  <w:color w:val="0272B1"/>
                </w:rPr>
                <w:t>https</w:t>
              </w:r>
              <w:r w:rsidRPr="00854CEC">
                <w:rPr>
                  <w:rStyle w:val="anchor-text"/>
                  <w:color w:val="0272B1"/>
                  <w:lang w:val="ru-RU"/>
                </w:rPr>
                <w:t>://</w:t>
              </w:r>
              <w:proofErr w:type="spellStart"/>
              <w:r w:rsidRPr="00854CEC">
                <w:rPr>
                  <w:rStyle w:val="anchor-text"/>
                  <w:color w:val="0272B1"/>
                </w:rPr>
                <w:t>doi</w:t>
              </w:r>
              <w:proofErr w:type="spellEnd"/>
              <w:r w:rsidRPr="00854CEC">
                <w:rPr>
                  <w:rStyle w:val="anchor-text"/>
                  <w:color w:val="0272B1"/>
                  <w:lang w:val="ru-RU"/>
                </w:rPr>
                <w:t>.</w:t>
              </w:r>
              <w:r w:rsidRPr="00854CEC">
                <w:rPr>
                  <w:rStyle w:val="anchor-text"/>
                  <w:color w:val="0272B1"/>
                </w:rPr>
                <w:t>org</w:t>
              </w:r>
              <w:r w:rsidRPr="00854CEC">
                <w:rPr>
                  <w:rStyle w:val="anchor-text"/>
                  <w:color w:val="0272B1"/>
                  <w:lang w:val="ru-RU"/>
                </w:rPr>
                <w:t>/10.1016/</w:t>
              </w:r>
              <w:r w:rsidRPr="00854CEC">
                <w:rPr>
                  <w:rStyle w:val="anchor-text"/>
                  <w:color w:val="0272B1"/>
                </w:rPr>
                <w:t>j</w:t>
              </w:r>
              <w:r w:rsidRPr="00854CEC">
                <w:rPr>
                  <w:rStyle w:val="anchor-text"/>
                  <w:color w:val="0272B1"/>
                  <w:lang w:val="ru-RU"/>
                </w:rPr>
                <w:t>.</w:t>
              </w:r>
              <w:r w:rsidRPr="00854CEC">
                <w:rPr>
                  <w:rStyle w:val="anchor-text"/>
                  <w:color w:val="0272B1"/>
                </w:rPr>
                <w:t>net</w:t>
              </w:r>
              <w:r w:rsidRPr="00854CEC">
                <w:rPr>
                  <w:rStyle w:val="anchor-text"/>
                  <w:color w:val="0272B1"/>
                  <w:lang w:val="ru-RU"/>
                </w:rPr>
                <w:t>.2015.09.006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7C28" w14:textId="77777777" w:rsidR="0036340B" w:rsidRPr="00854CEC" w:rsidRDefault="0036340B" w:rsidP="0036340B">
            <w:pPr>
              <w:spacing w:after="0" w:line="240" w:lineRule="auto"/>
              <w:ind w:right="67"/>
              <w:rPr>
                <w:color w:val="000000"/>
                <w:lang w:val="ru-RU"/>
              </w:rPr>
            </w:pPr>
            <w:r w:rsidRPr="00854CEC">
              <w:rPr>
                <w:color w:val="000000"/>
                <w:lang w:val="ru-RU"/>
              </w:rPr>
              <w:t>Импакт-фактор журнала: 2.7.</w:t>
            </w:r>
          </w:p>
          <w:p w14:paraId="104DDD68" w14:textId="77777777" w:rsidR="0036340B" w:rsidRPr="00854CEC" w:rsidRDefault="0036340B" w:rsidP="0036340B">
            <w:pPr>
              <w:spacing w:after="0" w:line="240" w:lineRule="auto"/>
              <w:ind w:right="67"/>
              <w:rPr>
                <w:lang w:val="ru-RU"/>
              </w:rPr>
            </w:pPr>
            <w:r w:rsidRPr="00854CEC">
              <w:rPr>
                <w:color w:val="000000"/>
                <w:lang w:val="ru-RU"/>
              </w:rPr>
              <w:t xml:space="preserve">Квартиль: </w:t>
            </w:r>
            <w:r w:rsidRPr="00854CEC">
              <w:rPr>
                <w:color w:val="000000"/>
              </w:rPr>
              <w:t>Q</w:t>
            </w:r>
            <w:r w:rsidRPr="00854CEC">
              <w:rPr>
                <w:color w:val="000000"/>
                <w:lang w:val="ru-RU"/>
              </w:rPr>
              <w:t>1</w:t>
            </w:r>
            <w:r w:rsidRPr="00854CEC">
              <w:rPr>
                <w:lang w:val="ru-RU"/>
              </w:rPr>
              <w:t>.</w:t>
            </w:r>
          </w:p>
          <w:p w14:paraId="1B262D54" w14:textId="16338E37" w:rsidR="0036340B" w:rsidRPr="00854CEC" w:rsidRDefault="0036340B" w:rsidP="0036340B">
            <w:pPr>
              <w:spacing w:after="0" w:line="240" w:lineRule="auto"/>
              <w:ind w:right="67"/>
            </w:pPr>
            <w:r w:rsidRPr="00854CEC">
              <w:rPr>
                <w:lang w:val="ru-RU"/>
              </w:rPr>
              <w:t>Область</w:t>
            </w:r>
            <w:r w:rsidRPr="00854CEC">
              <w:t xml:space="preserve"> </w:t>
            </w:r>
            <w:r w:rsidRPr="00854CEC">
              <w:rPr>
                <w:lang w:val="ru-RU"/>
              </w:rPr>
              <w:t>науки</w:t>
            </w:r>
            <w:r w:rsidRPr="00854CEC">
              <w:t xml:space="preserve"> </w:t>
            </w:r>
            <w:r w:rsidRPr="00854CEC">
              <w:rPr>
                <w:lang w:val="ru-RU"/>
              </w:rPr>
              <w:t>по</w:t>
            </w:r>
            <w:r w:rsidRPr="00854CEC">
              <w:t xml:space="preserve"> </w:t>
            </w:r>
            <w:r w:rsidRPr="00854CEC">
              <w:rPr>
                <w:lang w:val="ru-RU"/>
              </w:rPr>
              <w:t>данным</w:t>
            </w:r>
            <w:r w:rsidRPr="00854CEC">
              <w:t xml:space="preserve"> Journal Citation Reports</w:t>
            </w:r>
            <w:r w:rsidRPr="00854CEC">
              <w:rPr>
                <w:lang w:eastAsia="ru-RU"/>
              </w:rPr>
              <w:t xml:space="preserve">: </w:t>
            </w:r>
            <w:r w:rsidRPr="00854CEC">
              <w:rPr>
                <w:color w:val="323232"/>
                <w:shd w:val="clear" w:color="auto" w:fill="FFFFFF"/>
              </w:rPr>
              <w:t>Energy – Nuclear Energy and Engineering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9E6C" w14:textId="287A147D" w:rsidR="0036340B" w:rsidRPr="00854CEC" w:rsidRDefault="0036340B" w:rsidP="0036340B">
            <w:pPr>
              <w:spacing w:after="0" w:line="240" w:lineRule="auto"/>
              <w:rPr>
                <w:lang w:val="ru-RU"/>
              </w:rPr>
            </w:pPr>
            <w:r w:rsidRPr="00854CEC">
              <w:t>Science Citation Index Expanded</w:t>
            </w:r>
            <w:r w:rsidRPr="00854CEC">
              <w:rPr>
                <w:lang w:val="ru-RU"/>
              </w:rPr>
              <w:t xml:space="preserve"> 0,3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9D6CE" w14:textId="77777777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lang w:eastAsia="ru-RU"/>
              </w:rPr>
            </w:pPr>
            <w:proofErr w:type="spellStart"/>
            <w:r w:rsidRPr="00854CEC">
              <w:t>CiteScore</w:t>
            </w:r>
            <w:proofErr w:type="spellEnd"/>
            <w:r w:rsidRPr="00854CEC">
              <w:rPr>
                <w:lang w:eastAsia="ru-RU"/>
              </w:rPr>
              <w:t xml:space="preserve"> 4,8, Percentile 81,</w:t>
            </w:r>
          </w:p>
          <w:p w14:paraId="46BB63D6" w14:textId="2FD276E7" w:rsidR="0036340B" w:rsidRPr="00854CEC" w:rsidRDefault="0036340B" w:rsidP="0036340B">
            <w:pPr>
              <w:spacing w:after="0" w:line="240" w:lineRule="auto"/>
              <w:ind w:right="67"/>
              <w:jc w:val="center"/>
            </w:pPr>
            <w:r w:rsidRPr="00854CEC">
              <w:rPr>
                <w:color w:val="323232"/>
                <w:shd w:val="clear" w:color="auto" w:fill="FFFFFF"/>
              </w:rPr>
              <w:t>Energy – Nuclear Energy and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0BED" w14:textId="77777777" w:rsidR="0036340B" w:rsidRPr="00854CEC" w:rsidRDefault="0036340B" w:rsidP="0036340B">
            <w:pPr>
              <w:spacing w:after="0" w:line="240" w:lineRule="auto"/>
              <w:ind w:right="67"/>
              <w:rPr>
                <w:rStyle w:val="hithilite"/>
                <w:u w:val="single"/>
              </w:rPr>
            </w:pPr>
            <w:r w:rsidRPr="00854CEC">
              <w:rPr>
                <w:rStyle w:val="hithilite"/>
                <w:u w:val="single"/>
              </w:rPr>
              <w:t xml:space="preserve">Kim D.S. </w:t>
            </w:r>
          </w:p>
          <w:p w14:paraId="76375B23" w14:textId="77777777" w:rsidR="0036340B" w:rsidRPr="00854CEC" w:rsidRDefault="0036340B" w:rsidP="0036340B">
            <w:pPr>
              <w:spacing w:after="0" w:line="240" w:lineRule="auto"/>
              <w:ind w:right="67"/>
              <w:rPr>
                <w:lang w:val="uk-UA"/>
              </w:rPr>
            </w:pPr>
            <w:proofErr w:type="spellStart"/>
            <w:r w:rsidRPr="00854CEC">
              <w:rPr>
                <w:rStyle w:val="hithilite"/>
              </w:rPr>
              <w:t>Zhumagulova</w:t>
            </w:r>
            <w:proofErr w:type="spellEnd"/>
            <w:r w:rsidRPr="00854CEC">
              <w:rPr>
                <w:rStyle w:val="hithilite"/>
                <w:lang w:val="uk-UA"/>
              </w:rPr>
              <w:t xml:space="preserve"> </w:t>
            </w:r>
            <w:r w:rsidRPr="00854CEC">
              <w:rPr>
                <w:rStyle w:val="hithilite"/>
              </w:rPr>
              <w:t>R</w:t>
            </w:r>
            <w:r w:rsidRPr="00854CEC">
              <w:rPr>
                <w:lang w:val="uk-UA"/>
              </w:rPr>
              <w:t>.</w:t>
            </w:r>
            <w:r w:rsidRPr="00854CEC">
              <w:t>E</w:t>
            </w:r>
            <w:r w:rsidRPr="00854CEC">
              <w:rPr>
                <w:lang w:val="uk-UA"/>
              </w:rPr>
              <w:t>.</w:t>
            </w:r>
          </w:p>
          <w:p w14:paraId="44B037F7" w14:textId="77777777" w:rsidR="0036340B" w:rsidRPr="00854CEC" w:rsidRDefault="0036340B" w:rsidP="0036340B">
            <w:pPr>
              <w:spacing w:after="0" w:line="240" w:lineRule="auto"/>
              <w:ind w:right="-20"/>
              <w:rPr>
                <w:lang w:val="uk-UA"/>
              </w:rPr>
            </w:pPr>
            <w:proofErr w:type="spellStart"/>
            <w:r w:rsidRPr="00854CEC">
              <w:t>Zharaspayeva</w:t>
            </w:r>
            <w:proofErr w:type="spellEnd"/>
            <w:r w:rsidRPr="00854CEC">
              <w:rPr>
                <w:lang w:val="uk-UA"/>
              </w:rPr>
              <w:t xml:space="preserve"> </w:t>
            </w:r>
            <w:r w:rsidRPr="00854CEC">
              <w:t>G</w:t>
            </w:r>
            <w:r w:rsidRPr="00854CEC">
              <w:rPr>
                <w:lang w:val="uk-UA"/>
              </w:rPr>
              <w:t>.</w:t>
            </w:r>
            <w:proofErr w:type="spellStart"/>
            <w:r w:rsidRPr="00854CEC">
              <w:t>Zh</w:t>
            </w:r>
            <w:proofErr w:type="spellEnd"/>
            <w:r w:rsidRPr="00854CEC">
              <w:rPr>
                <w:lang w:val="uk-UA"/>
              </w:rPr>
              <w:t>.</w:t>
            </w:r>
          </w:p>
          <w:p w14:paraId="375FC816" w14:textId="77777777" w:rsidR="0036340B" w:rsidRPr="00854CEC" w:rsidRDefault="0036340B" w:rsidP="0036340B">
            <w:pPr>
              <w:spacing w:after="0" w:line="240" w:lineRule="auto"/>
              <w:ind w:right="67"/>
              <w:rPr>
                <w:lang w:val="uk-UA"/>
              </w:rPr>
            </w:pPr>
            <w:proofErr w:type="spellStart"/>
            <w:r w:rsidRPr="00854CEC">
              <w:t>Tazhigulova</w:t>
            </w:r>
            <w:proofErr w:type="spellEnd"/>
            <w:r w:rsidRPr="00854CEC">
              <w:rPr>
                <w:lang w:val="uk-UA"/>
              </w:rPr>
              <w:t xml:space="preserve"> </w:t>
            </w:r>
            <w:r w:rsidRPr="00854CEC">
              <w:t>B</w:t>
            </w:r>
            <w:r w:rsidRPr="00854CEC">
              <w:rPr>
                <w:lang w:val="uk-UA"/>
              </w:rPr>
              <w:t>.</w:t>
            </w:r>
            <w:r w:rsidRPr="00854CEC">
              <w:t>K</w:t>
            </w:r>
            <w:r w:rsidRPr="00854CEC">
              <w:rPr>
                <w:lang w:val="uk-UA"/>
              </w:rPr>
              <w:t>.</w:t>
            </w:r>
          </w:p>
          <w:p w14:paraId="1DF1D0FA" w14:textId="708BC729" w:rsidR="0036340B" w:rsidRPr="00854CEC" w:rsidRDefault="0036340B" w:rsidP="0036340B">
            <w:pPr>
              <w:spacing w:after="0" w:line="240" w:lineRule="auto"/>
              <w:ind w:right="67"/>
            </w:pPr>
            <w:proofErr w:type="spellStart"/>
            <w:r w:rsidRPr="00854CEC">
              <w:t>Azhiyeva</w:t>
            </w:r>
            <w:proofErr w:type="spellEnd"/>
            <w:r w:rsidRPr="00854CEC">
              <w:rPr>
                <w:lang w:val="uk-UA"/>
              </w:rPr>
              <w:t xml:space="preserve"> </w:t>
            </w:r>
            <w:r w:rsidRPr="00854CEC">
              <w:t>G</w:t>
            </w:r>
            <w:r w:rsidRPr="00854CEC">
              <w:rPr>
                <w:lang w:val="uk-UA"/>
              </w:rPr>
              <w:t>.</w:t>
            </w:r>
            <w:r w:rsidRPr="00854CEC">
              <w:t>I</w:t>
            </w:r>
            <w:r w:rsidRPr="00854CEC">
              <w:rPr>
                <w:lang w:val="uk-UA"/>
              </w:rPr>
              <w:t>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BE31" w14:textId="3D646190" w:rsidR="0036340B" w:rsidRPr="00854CEC" w:rsidRDefault="0036340B" w:rsidP="0036340B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 w:rsidRPr="00854CEC">
              <w:rPr>
                <w:color w:val="000000"/>
                <w:lang w:val="ru-RU"/>
              </w:rPr>
              <w:t>Первый автор и автор для корреспонденции</w:t>
            </w:r>
          </w:p>
        </w:tc>
      </w:tr>
    </w:tbl>
    <w:p w14:paraId="1FE248C5" w14:textId="77777777" w:rsidR="000D1A26" w:rsidRPr="00EB31EA" w:rsidRDefault="000D1A26">
      <w:pPr>
        <w:rPr>
          <w:sz w:val="24"/>
          <w:szCs w:val="24"/>
          <w:lang w:val="ru-RU"/>
        </w:rPr>
      </w:pPr>
    </w:p>
    <w:sectPr w:rsidR="000D1A26" w:rsidRPr="00EB31EA" w:rsidSect="002E41E9">
      <w:footerReference w:type="default" r:id="rId11"/>
      <w:pgSz w:w="16839" w:h="11907" w:orient="landscape" w:code="9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094A" w14:textId="77777777" w:rsidR="008251C5" w:rsidRDefault="008251C5" w:rsidP="00BB6465">
      <w:pPr>
        <w:spacing w:after="0" w:line="240" w:lineRule="auto"/>
      </w:pPr>
      <w:r>
        <w:separator/>
      </w:r>
    </w:p>
  </w:endnote>
  <w:endnote w:type="continuationSeparator" w:id="0">
    <w:p w14:paraId="3865FF9C" w14:textId="77777777" w:rsidR="008251C5" w:rsidRDefault="008251C5" w:rsidP="00BB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A8E4" w14:textId="77777777" w:rsidR="00BB6465" w:rsidRDefault="00BB6465">
    <w:pPr>
      <w:pStyle w:val="af0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969"/>
      <w:gridCol w:w="3402"/>
      <w:gridCol w:w="3153"/>
    </w:tblGrid>
    <w:tr w:rsidR="00BB6465" w:rsidRPr="00871E08" w14:paraId="01450586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716F2551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402" w:type="dxa"/>
          <w:shd w:val="clear" w:color="auto" w:fill="auto"/>
        </w:tcPr>
        <w:p w14:paraId="4FF7833E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572D43D" w14:textId="23AB93DC" w:rsidR="00BB6465" w:rsidRPr="00B23602" w:rsidRDefault="007A3D07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>
            <w:rPr>
              <w:b/>
              <w:i/>
              <w:lang w:val="kk-KZ" w:eastAsia="ru-RU"/>
            </w:rPr>
            <w:t>Ким Д.С.</w:t>
          </w:r>
        </w:p>
      </w:tc>
    </w:tr>
    <w:tr w:rsidR="00BB6465" w:rsidRPr="00871E08" w14:paraId="66B84740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4FF1A598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</w:p>
      </w:tc>
      <w:tc>
        <w:tcPr>
          <w:tcW w:w="3402" w:type="dxa"/>
          <w:shd w:val="clear" w:color="auto" w:fill="auto"/>
        </w:tcPr>
        <w:p w14:paraId="046A8FBD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07190A99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</w:p>
      </w:tc>
    </w:tr>
    <w:tr w:rsidR="00BB6465" w:rsidRPr="00871E08" w14:paraId="21A5AD3C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469260E1" w14:textId="77777777" w:rsidR="00BB6465" w:rsidRPr="00BB6465" w:rsidRDefault="00BB6465" w:rsidP="00BB64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i/>
              <w:color w:val="000000"/>
              <w:lang w:val="ru-RU" w:eastAsia="ru-RU"/>
            </w:rPr>
          </w:pPr>
          <w:proofErr w:type="spellStart"/>
          <w:r w:rsidRPr="00BB6465">
            <w:rPr>
              <w:i/>
              <w:color w:val="000000"/>
              <w:lang w:val="ru-RU" w:eastAsia="ru-RU"/>
            </w:rPr>
            <w:t>Тізім</w:t>
          </w:r>
          <w:proofErr w:type="spellEnd"/>
          <w:r w:rsidRPr="00BB6465">
            <w:rPr>
              <w:i/>
              <w:color w:val="000000"/>
              <w:lang w:val="ru-RU" w:eastAsia="ru-RU"/>
            </w:rPr>
            <w:t xml:space="preserve"> </w:t>
          </w:r>
          <w:proofErr w:type="spellStart"/>
          <w:r w:rsidRPr="00BB6465">
            <w:rPr>
              <w:i/>
              <w:color w:val="000000"/>
              <w:lang w:val="ru-RU" w:eastAsia="ru-RU"/>
            </w:rPr>
            <w:t>дұрыс</w:t>
          </w:r>
          <w:proofErr w:type="spellEnd"/>
          <w:r w:rsidRPr="002D66D9">
            <w:rPr>
              <w:i/>
              <w:color w:val="000000"/>
              <w:lang w:val="kk-KZ" w:eastAsia="ru-RU"/>
            </w:rPr>
            <w:t xml:space="preserve"> /</w:t>
          </w:r>
          <w:r w:rsidRPr="00BB6465">
            <w:rPr>
              <w:i/>
              <w:color w:val="000000"/>
              <w:lang w:val="ru-RU" w:eastAsia="ru-RU"/>
            </w:rPr>
            <w:t>Список верен:</w:t>
          </w:r>
        </w:p>
        <w:p w14:paraId="789B7086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val="kk-KZ" w:eastAsia="ru-RU"/>
            </w:rPr>
            <w:t>Ғалым хатшы /</w:t>
          </w:r>
          <w:r w:rsidRPr="00BB6465">
            <w:rPr>
              <w:b/>
              <w:i/>
              <w:lang w:val="ru-RU" w:eastAsia="ru-RU"/>
            </w:rPr>
            <w:t xml:space="preserve"> Учен</w:t>
          </w:r>
          <w:r w:rsidRPr="002D66D9">
            <w:rPr>
              <w:b/>
              <w:i/>
              <w:lang w:val="kk-KZ" w:eastAsia="ru-RU"/>
            </w:rPr>
            <w:t>ый</w:t>
          </w:r>
          <w:r w:rsidRPr="00BB6465">
            <w:rPr>
              <w:b/>
              <w:i/>
              <w:lang w:val="ru-RU" w:eastAsia="ru-RU"/>
            </w:rPr>
            <w:t xml:space="preserve"> </w:t>
          </w:r>
          <w:r w:rsidRPr="002D66D9">
            <w:rPr>
              <w:b/>
              <w:i/>
              <w:lang w:val="kk-KZ" w:eastAsia="ru-RU"/>
            </w:rPr>
            <w:t>секретарь:</w:t>
          </w:r>
        </w:p>
      </w:tc>
      <w:tc>
        <w:tcPr>
          <w:tcW w:w="3402" w:type="dxa"/>
          <w:shd w:val="clear" w:color="auto" w:fill="auto"/>
        </w:tcPr>
        <w:p w14:paraId="7E38CE3F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44D339B" w14:textId="77777777" w:rsidR="00BB6465" w:rsidRPr="00BB6465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ru-RU" w:eastAsia="ru-RU"/>
            </w:rPr>
          </w:pPr>
        </w:p>
        <w:p w14:paraId="00C1B0BB" w14:textId="49FE9F93" w:rsidR="00BB6465" w:rsidRPr="007A3D07" w:rsidRDefault="007A3D07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ru-RU" w:eastAsia="ru-RU"/>
            </w:rPr>
          </w:pPr>
          <w:proofErr w:type="spellStart"/>
          <w:r>
            <w:rPr>
              <w:b/>
              <w:i/>
              <w:lang w:val="ru-RU" w:eastAsia="ru-RU"/>
            </w:rPr>
            <w:t>Кенбеилова</w:t>
          </w:r>
          <w:proofErr w:type="spellEnd"/>
          <w:r>
            <w:rPr>
              <w:b/>
              <w:i/>
              <w:lang w:val="ru-RU" w:eastAsia="ru-RU"/>
            </w:rPr>
            <w:t xml:space="preserve"> С.Ж.</w:t>
          </w:r>
        </w:p>
      </w:tc>
    </w:tr>
  </w:tbl>
  <w:p w14:paraId="6BF38C38" w14:textId="77777777" w:rsidR="00BB6465" w:rsidRDefault="00BB6465">
    <w:pPr>
      <w:pStyle w:val="af0"/>
    </w:pPr>
  </w:p>
  <w:p w14:paraId="7957393D" w14:textId="77777777" w:rsidR="00BB6465" w:rsidRDefault="00BB64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183A" w14:textId="77777777" w:rsidR="008251C5" w:rsidRDefault="008251C5" w:rsidP="00BB6465">
      <w:pPr>
        <w:spacing w:after="0" w:line="240" w:lineRule="auto"/>
      </w:pPr>
      <w:r>
        <w:separator/>
      </w:r>
    </w:p>
  </w:footnote>
  <w:footnote w:type="continuationSeparator" w:id="0">
    <w:p w14:paraId="01A37D5C" w14:textId="77777777" w:rsidR="008251C5" w:rsidRDefault="008251C5" w:rsidP="00BB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37C"/>
    <w:multiLevelType w:val="hybridMultilevel"/>
    <w:tmpl w:val="6C126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54C"/>
    <w:multiLevelType w:val="hybridMultilevel"/>
    <w:tmpl w:val="34E0E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00"/>
    <w:multiLevelType w:val="hybridMultilevel"/>
    <w:tmpl w:val="EDE893E4"/>
    <w:lvl w:ilvl="0" w:tplc="166ECA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06120755">
    <w:abstractNumId w:val="0"/>
  </w:num>
  <w:num w:numId="2" w16cid:durableId="1468821028">
    <w:abstractNumId w:val="1"/>
  </w:num>
  <w:num w:numId="3" w16cid:durableId="410472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E3"/>
    <w:rsid w:val="000D1A26"/>
    <w:rsid w:val="001C4DC5"/>
    <w:rsid w:val="002905AC"/>
    <w:rsid w:val="002C7763"/>
    <w:rsid w:val="0036340B"/>
    <w:rsid w:val="006245A3"/>
    <w:rsid w:val="0068461B"/>
    <w:rsid w:val="007A3D07"/>
    <w:rsid w:val="007B435B"/>
    <w:rsid w:val="0080416A"/>
    <w:rsid w:val="008251C5"/>
    <w:rsid w:val="00854CEC"/>
    <w:rsid w:val="0088773B"/>
    <w:rsid w:val="008F303E"/>
    <w:rsid w:val="00AD0477"/>
    <w:rsid w:val="00BB6465"/>
    <w:rsid w:val="00C608AC"/>
    <w:rsid w:val="00CF39C4"/>
    <w:rsid w:val="00D155C5"/>
    <w:rsid w:val="00D235E3"/>
    <w:rsid w:val="00EB31EA"/>
    <w:rsid w:val="00F22DF9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082"/>
  <w15:chartTrackingRefBased/>
  <w15:docId w15:val="{0A04A869-E9B3-41C2-89CB-5F8AF89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E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35E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235E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235E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235E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D235E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D235E3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D235E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D235E3"/>
    <w:pPr>
      <w:numPr>
        <w:ilvl w:val="1"/>
      </w:numPr>
      <w:ind w:left="86"/>
    </w:pPr>
  </w:style>
  <w:style w:type="character" w:customStyle="1" w:styleId="12">
    <w:name w:val="Подзаголовок Знак1"/>
    <w:basedOn w:val="a0"/>
    <w:uiPriority w:val="11"/>
    <w:rsid w:val="00D235E3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a7">
    <w:name w:val="Заголовок Знак"/>
    <w:basedOn w:val="a0"/>
    <w:link w:val="a8"/>
    <w:rsid w:val="00D235E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qFormat/>
    <w:rsid w:val="00D235E3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13">
    <w:name w:val="Название Знак1"/>
    <w:basedOn w:val="a0"/>
    <w:uiPriority w:val="10"/>
    <w:rsid w:val="00D235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9">
    <w:name w:val="Hyperlink"/>
    <w:basedOn w:val="a0"/>
    <w:uiPriority w:val="99"/>
    <w:unhideWhenUsed/>
    <w:rsid w:val="00D235E3"/>
    <w:rPr>
      <w:color w:val="0000FF"/>
      <w:u w:val="single"/>
    </w:rPr>
  </w:style>
  <w:style w:type="paragraph" w:customStyle="1" w:styleId="Default">
    <w:name w:val="Default"/>
    <w:rsid w:val="00D23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"/>
    <w:basedOn w:val="a"/>
    <w:qFormat/>
    <w:rsid w:val="00D235E3"/>
    <w:pPr>
      <w:spacing w:after="0" w:line="240" w:lineRule="auto"/>
      <w:ind w:firstLine="709"/>
      <w:jc w:val="both"/>
    </w:pPr>
    <w:rPr>
      <w:sz w:val="26"/>
      <w:szCs w:val="26"/>
      <w:lang w:val="ru-RU" w:eastAsia="ru-RU"/>
    </w:rPr>
  </w:style>
  <w:style w:type="paragraph" w:styleId="aa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списка3"/>
    <w:basedOn w:val="a"/>
    <w:link w:val="ab"/>
    <w:uiPriority w:val="34"/>
    <w:qFormat/>
    <w:rsid w:val="00D235E3"/>
    <w:pPr>
      <w:ind w:left="720"/>
      <w:contextualSpacing/>
    </w:pPr>
    <w:rPr>
      <w:rFonts w:ascii="Calibri" w:eastAsia="Calibri" w:hAnsi="Calibri"/>
      <w:lang w:val="ru-RU"/>
    </w:rPr>
  </w:style>
  <w:style w:type="character" w:styleId="ac">
    <w:name w:val="Strong"/>
    <w:uiPriority w:val="22"/>
    <w:qFormat/>
    <w:rsid w:val="00D235E3"/>
    <w:rPr>
      <w:b/>
      <w:bCs/>
    </w:rPr>
  </w:style>
  <w:style w:type="character" w:customStyle="1" w:styleId="FontStyle18">
    <w:name w:val="Font Style18"/>
    <w:uiPriority w:val="99"/>
    <w:rsid w:val="00D235E3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D235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FollowedHyperlink"/>
    <w:basedOn w:val="a0"/>
    <w:uiPriority w:val="99"/>
    <w:semiHidden/>
    <w:unhideWhenUsed/>
    <w:rsid w:val="00D235E3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D235E3"/>
  </w:style>
  <w:style w:type="character" w:customStyle="1" w:styleId="ab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a"/>
    <w:uiPriority w:val="34"/>
    <w:qFormat/>
    <w:locked/>
    <w:rsid w:val="00D235E3"/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rsid w:val="00D235E3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5E3"/>
    <w:pPr>
      <w:widowControl w:val="0"/>
      <w:shd w:val="clear" w:color="auto" w:fill="FFFFFF"/>
      <w:spacing w:after="3840" w:line="326" w:lineRule="exact"/>
      <w:jc w:val="center"/>
    </w:pPr>
    <w:rPr>
      <w:rFonts w:cstheme="minorBidi"/>
      <w:b/>
      <w:bCs/>
      <w:spacing w:val="2"/>
      <w:sz w:val="25"/>
      <w:szCs w:val="25"/>
      <w:lang w:val="ru-RU"/>
    </w:rPr>
  </w:style>
  <w:style w:type="paragraph" w:styleId="ae">
    <w:name w:val="Normal (Web)"/>
    <w:basedOn w:val="a"/>
    <w:uiPriority w:val="99"/>
    <w:unhideWhenUsed/>
    <w:rsid w:val="00D235E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y2iqfc">
    <w:name w:val="y2iqfc"/>
    <w:rsid w:val="00D235E3"/>
  </w:style>
  <w:style w:type="character" w:styleId="af">
    <w:name w:val="Emphasis"/>
    <w:basedOn w:val="a0"/>
    <w:uiPriority w:val="20"/>
    <w:qFormat/>
    <w:rsid w:val="00D235E3"/>
    <w:rPr>
      <w:i/>
      <w:iCs/>
    </w:rPr>
  </w:style>
  <w:style w:type="paragraph" w:customStyle="1" w:styleId="Pa5">
    <w:name w:val="Pa5"/>
    <w:basedOn w:val="Default"/>
    <w:next w:val="Default"/>
    <w:uiPriority w:val="99"/>
    <w:rsid w:val="00D235E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D235E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70">
    <w:name w:val="A7"/>
    <w:uiPriority w:val="99"/>
    <w:rsid w:val="00D235E3"/>
    <w:rPr>
      <w:color w:val="211D1E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B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6465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rsid w:val="00F54769"/>
  </w:style>
  <w:style w:type="character" w:customStyle="1" w:styleId="databold">
    <w:name w:val="data_bold"/>
    <w:rsid w:val="00F54769"/>
  </w:style>
  <w:style w:type="character" w:customStyle="1" w:styleId="label">
    <w:name w:val="label"/>
    <w:rsid w:val="00F54769"/>
  </w:style>
  <w:style w:type="character" w:customStyle="1" w:styleId="hithilite">
    <w:name w:val="hithilite"/>
    <w:rsid w:val="00F54769"/>
  </w:style>
  <w:style w:type="paragraph" w:customStyle="1" w:styleId="p-header">
    <w:name w:val="p-header"/>
    <w:basedOn w:val="a"/>
    <w:rsid w:val="006245A3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67/UFNe.0182.201206d.06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full_record.do?product=UA&amp;search_mode=GeneralSearch&amp;qid=2&amp;SID=X2t7mQDbjBPigVsiqwY&amp;page=1&amp;doc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net.2015.09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net.2016.02.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3333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Дмитрий Ким</cp:lastModifiedBy>
  <cp:revision>9</cp:revision>
  <dcterms:created xsi:type="dcterms:W3CDTF">2024-05-27T17:52:00Z</dcterms:created>
  <dcterms:modified xsi:type="dcterms:W3CDTF">2024-06-11T21:43:00Z</dcterms:modified>
</cp:coreProperties>
</file>